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40A8" w:rsidRPr="00671379" w:rsidRDefault="00671379" w:rsidP="00671379">
      <w:pPr>
        <w:jc w:val="center"/>
        <w:rPr>
          <w:rFonts w:ascii="David" w:hAnsi="David" w:cs="David"/>
          <w:b/>
          <w:bCs/>
          <w:sz w:val="24"/>
          <w:szCs w:val="24"/>
          <w:rtl/>
        </w:rPr>
      </w:pPr>
      <w:r w:rsidRPr="00671379">
        <w:rPr>
          <w:rFonts w:ascii="David" w:hAnsi="David" w:cs="David"/>
          <w:b/>
          <w:bCs/>
          <w:sz w:val="24"/>
          <w:szCs w:val="24"/>
          <w:rtl/>
        </w:rPr>
        <w:t>תערוכה מסיגות גבול</w:t>
      </w:r>
    </w:p>
    <w:p w:rsidR="00671379" w:rsidRDefault="00671379" w:rsidP="00671379">
      <w:pPr>
        <w:jc w:val="center"/>
        <w:rPr>
          <w:rFonts w:ascii="David" w:hAnsi="David" w:cs="David"/>
          <w:b/>
          <w:bCs/>
          <w:sz w:val="24"/>
          <w:szCs w:val="24"/>
          <w:rtl/>
        </w:rPr>
      </w:pPr>
      <w:r w:rsidRPr="00671379">
        <w:rPr>
          <w:rFonts w:ascii="David" w:hAnsi="David" w:cs="David"/>
          <w:b/>
          <w:bCs/>
          <w:sz w:val="24"/>
          <w:szCs w:val="24"/>
          <w:rtl/>
        </w:rPr>
        <w:t>מוזיאון ירושלים</w:t>
      </w:r>
    </w:p>
    <w:p w:rsidR="00671379" w:rsidRPr="00671379" w:rsidRDefault="00671379" w:rsidP="00671379">
      <w:pPr>
        <w:spacing w:line="360" w:lineRule="auto"/>
        <w:jc w:val="center"/>
        <w:rPr>
          <w:rFonts w:ascii="David" w:hAnsi="David" w:cs="David"/>
          <w:b/>
          <w:bCs/>
          <w:sz w:val="24"/>
          <w:szCs w:val="24"/>
          <w:rtl/>
        </w:rPr>
      </w:pPr>
    </w:p>
    <w:p w:rsidR="00671379" w:rsidRPr="00671379" w:rsidRDefault="00671379" w:rsidP="00671379">
      <w:pPr>
        <w:spacing w:line="360" w:lineRule="auto"/>
        <w:rPr>
          <w:rFonts w:ascii="David" w:hAnsi="David" w:cs="David"/>
          <w:sz w:val="24"/>
          <w:szCs w:val="24"/>
          <w:rtl/>
        </w:rPr>
      </w:pPr>
      <w:r w:rsidRPr="00671379">
        <w:rPr>
          <w:rFonts w:ascii="David" w:hAnsi="David" w:cs="David"/>
          <w:sz w:val="24"/>
          <w:szCs w:val="24"/>
          <w:rtl/>
        </w:rPr>
        <w:t xml:space="preserve">העבודה  החדשה מייצגת תהליך  החוקר את הגוף הנשי, כדימוי נוכח ולא נוכח. הגוף הנשי מסקרן את </w:t>
      </w:r>
      <w:proofErr w:type="spellStart"/>
      <w:r w:rsidRPr="00671379">
        <w:rPr>
          <w:rFonts w:ascii="David" w:hAnsi="David" w:cs="David"/>
          <w:sz w:val="24"/>
          <w:szCs w:val="24"/>
          <w:rtl/>
        </w:rPr>
        <w:t>זיאן</w:t>
      </w:r>
      <w:proofErr w:type="spellEnd"/>
      <w:r w:rsidRPr="00671379">
        <w:rPr>
          <w:rFonts w:ascii="David" w:hAnsi="David" w:cs="David"/>
          <w:sz w:val="24"/>
          <w:szCs w:val="24"/>
          <w:rtl/>
        </w:rPr>
        <w:t xml:space="preserve"> כמי שמגיעה מחברה שמרנית בה מתקיים מאבק תמידי על השליטה בגוף הנשי. ההבנה, הנובעת ממחקרים אקדמיים, כי הגוף האנושי ככלל והגוף הנשי בפרט אינו נתון ביולוגי בלבד, אלא מושפע מגורמים חברתיים, תרבותיים והיסטוריים עודדה אותה לבדוק ולחקור את מעמד האישה ביצירות אמנות מסורתיות שבהן התייחסו לגוף האישה ולעסוק בשאלת ההחפצה של הגוף הנשי וביטול הישות העצמאית של האישה באמנות, וגם בחיים.</w:t>
      </w:r>
    </w:p>
    <w:p w:rsidR="00671379" w:rsidRDefault="00671379" w:rsidP="00671379">
      <w:pPr>
        <w:spacing w:line="360" w:lineRule="auto"/>
        <w:rPr>
          <w:rFonts w:ascii="David" w:hAnsi="David" w:cs="David"/>
          <w:sz w:val="24"/>
          <w:szCs w:val="24"/>
          <w:rtl/>
        </w:rPr>
      </w:pPr>
      <w:proofErr w:type="spellStart"/>
      <w:r w:rsidRPr="00671379">
        <w:rPr>
          <w:rFonts w:ascii="David" w:hAnsi="David" w:cs="David"/>
          <w:sz w:val="24"/>
          <w:szCs w:val="24"/>
          <w:rtl/>
        </w:rPr>
        <w:t>זיאן</w:t>
      </w:r>
      <w:proofErr w:type="spellEnd"/>
      <w:r w:rsidRPr="00671379">
        <w:rPr>
          <w:rFonts w:ascii="David" w:hAnsi="David" w:cs="David"/>
          <w:sz w:val="24"/>
          <w:szCs w:val="24"/>
          <w:rtl/>
        </w:rPr>
        <w:t xml:space="preserve"> מדגישה את מה שהיא רואה כמסתורין וניגודיות  המיוצגים בגוף האישה: אין ויש, מותר ואסור, רווח והפסד, שחור ולבן הם רעיונות המובילים את בחירותיה בצילומים שהיא מביימת. ניגודים אלו יבלטו בסדרה החדשה, לדוגמה בצילום בו נראית אישה מכוסה בבד קטיפה אדום ובעיני האמנית הצבע האדום משלב בתוכו את הניגודים בין יופי לפחד ומבחינה תרבותית מסמל את הדם, האלימות והעונש מצד אחד ואת האהבה, התשוקה והרומנטיקה מצד שני.  בד אדום זה, מכסה וחושף בו-זמנית. הסדרה שואלת שאלות לגבי מקומה של האישה</w:t>
      </w:r>
      <w:bookmarkStart w:id="0" w:name="_GoBack"/>
      <w:bookmarkEnd w:id="0"/>
      <w:r w:rsidRPr="00671379">
        <w:rPr>
          <w:rFonts w:ascii="David" w:hAnsi="David" w:cs="David"/>
          <w:sz w:val="24"/>
          <w:szCs w:val="24"/>
          <w:rtl/>
        </w:rPr>
        <w:t xml:space="preserve">, בחירת הדימויים נובעת מהרצון לשאול שאלות מורכבות באופן חזותי, לבחון גבולות ולאתגר מוסכמות חברתיות. </w:t>
      </w:r>
    </w:p>
    <w:p w:rsidR="00671379" w:rsidRDefault="00671379" w:rsidP="00671379">
      <w:pPr>
        <w:spacing w:line="360" w:lineRule="auto"/>
        <w:rPr>
          <w:rFonts w:ascii="David" w:hAnsi="David" w:cs="David"/>
          <w:sz w:val="24"/>
          <w:szCs w:val="24"/>
          <w:rtl/>
        </w:rPr>
      </w:pPr>
      <w:r>
        <w:rPr>
          <w:rFonts w:ascii="David" w:hAnsi="David" w:cs="David" w:hint="cs"/>
          <w:sz w:val="24"/>
          <w:szCs w:val="24"/>
          <w:rtl/>
        </w:rPr>
        <w:t>אוצרת: דר' סיגל ברקאי</w:t>
      </w:r>
    </w:p>
    <w:p w:rsidR="005E69EB" w:rsidRDefault="005E69EB" w:rsidP="00671379">
      <w:pPr>
        <w:spacing w:line="360" w:lineRule="auto"/>
        <w:rPr>
          <w:rFonts w:ascii="David" w:hAnsi="David" w:cs="David"/>
          <w:sz w:val="24"/>
          <w:szCs w:val="24"/>
          <w:rtl/>
        </w:rPr>
      </w:pPr>
    </w:p>
    <w:p w:rsidR="005E69EB" w:rsidRDefault="005E69EB" w:rsidP="00671379">
      <w:pPr>
        <w:spacing w:line="360" w:lineRule="auto"/>
        <w:rPr>
          <w:rFonts w:ascii="David" w:hAnsi="David" w:cs="David"/>
          <w:sz w:val="24"/>
          <w:szCs w:val="24"/>
          <w:rtl/>
        </w:rPr>
      </w:pPr>
    </w:p>
    <w:p w:rsidR="005E69EB" w:rsidRDefault="005E69EB" w:rsidP="00671379">
      <w:pPr>
        <w:spacing w:line="360" w:lineRule="auto"/>
        <w:rPr>
          <w:rFonts w:ascii="David" w:hAnsi="David" w:cs="David"/>
          <w:sz w:val="24"/>
          <w:szCs w:val="24"/>
          <w:rtl/>
        </w:rPr>
      </w:pPr>
    </w:p>
    <w:p w:rsidR="005E69EB" w:rsidRDefault="005E69EB" w:rsidP="00671379">
      <w:pPr>
        <w:spacing w:line="360" w:lineRule="auto"/>
        <w:rPr>
          <w:rFonts w:ascii="David" w:hAnsi="David" w:cs="David"/>
          <w:sz w:val="24"/>
          <w:szCs w:val="24"/>
          <w:rtl/>
        </w:rPr>
      </w:pPr>
    </w:p>
    <w:p w:rsidR="005E69EB" w:rsidRDefault="005E69EB" w:rsidP="00671379">
      <w:pPr>
        <w:spacing w:line="360" w:lineRule="auto"/>
        <w:rPr>
          <w:rFonts w:ascii="David" w:hAnsi="David" w:cs="David"/>
          <w:sz w:val="24"/>
          <w:szCs w:val="24"/>
          <w:rtl/>
        </w:rPr>
      </w:pPr>
    </w:p>
    <w:p w:rsidR="005E69EB" w:rsidRDefault="005E69EB" w:rsidP="00671379">
      <w:pPr>
        <w:spacing w:line="360" w:lineRule="auto"/>
        <w:rPr>
          <w:rFonts w:ascii="David" w:hAnsi="David" w:cs="David"/>
          <w:sz w:val="24"/>
          <w:szCs w:val="24"/>
          <w:rtl/>
        </w:rPr>
      </w:pPr>
    </w:p>
    <w:p w:rsidR="005E69EB" w:rsidRDefault="005E69EB" w:rsidP="00671379">
      <w:pPr>
        <w:spacing w:line="360" w:lineRule="auto"/>
        <w:rPr>
          <w:rFonts w:ascii="David" w:hAnsi="David" w:cs="David"/>
          <w:sz w:val="24"/>
          <w:szCs w:val="24"/>
          <w:rtl/>
        </w:rPr>
      </w:pPr>
    </w:p>
    <w:p w:rsidR="005E69EB" w:rsidRDefault="005E69EB" w:rsidP="00671379">
      <w:pPr>
        <w:spacing w:line="360" w:lineRule="auto"/>
        <w:rPr>
          <w:rFonts w:ascii="David" w:hAnsi="David" w:cs="David"/>
          <w:sz w:val="24"/>
          <w:szCs w:val="24"/>
          <w:rtl/>
        </w:rPr>
      </w:pPr>
    </w:p>
    <w:p w:rsidR="005E69EB" w:rsidRDefault="005E69EB" w:rsidP="00671379">
      <w:pPr>
        <w:spacing w:line="360" w:lineRule="auto"/>
        <w:rPr>
          <w:rFonts w:ascii="David" w:hAnsi="David" w:cs="David"/>
          <w:sz w:val="24"/>
          <w:szCs w:val="24"/>
          <w:rtl/>
        </w:rPr>
      </w:pPr>
    </w:p>
    <w:p w:rsidR="005E69EB" w:rsidRDefault="005E69EB" w:rsidP="00671379">
      <w:pPr>
        <w:spacing w:line="360" w:lineRule="auto"/>
        <w:rPr>
          <w:rFonts w:ascii="David" w:hAnsi="David" w:cs="David"/>
          <w:sz w:val="24"/>
          <w:szCs w:val="24"/>
          <w:rtl/>
        </w:rPr>
      </w:pPr>
    </w:p>
    <w:p w:rsidR="005E69EB" w:rsidRDefault="005E69EB" w:rsidP="00671379">
      <w:pPr>
        <w:spacing w:line="360" w:lineRule="auto"/>
        <w:rPr>
          <w:rFonts w:ascii="David" w:hAnsi="David" w:cs="David"/>
          <w:sz w:val="24"/>
          <w:szCs w:val="24"/>
          <w:rtl/>
        </w:rPr>
      </w:pPr>
    </w:p>
    <w:p w:rsidR="005E69EB" w:rsidRDefault="005E69EB" w:rsidP="00671379">
      <w:pPr>
        <w:spacing w:line="360" w:lineRule="auto"/>
        <w:rPr>
          <w:rFonts w:ascii="David" w:hAnsi="David" w:cs="David"/>
          <w:sz w:val="24"/>
          <w:szCs w:val="24"/>
          <w:rtl/>
        </w:rPr>
      </w:pPr>
    </w:p>
    <w:p w:rsidR="005E69EB" w:rsidRPr="00671379" w:rsidRDefault="005E69EB" w:rsidP="00671379">
      <w:pPr>
        <w:spacing w:line="360" w:lineRule="auto"/>
        <w:rPr>
          <w:rFonts w:ascii="David" w:hAnsi="David" w:cs="David"/>
          <w:sz w:val="24"/>
          <w:szCs w:val="24"/>
          <w:rtl/>
        </w:rPr>
      </w:pPr>
      <w:r>
        <w:rPr>
          <w:rFonts w:ascii="David" w:hAnsi="David" w:cs="David"/>
          <w:noProof/>
          <w:sz w:val="24"/>
          <w:szCs w:val="24"/>
          <w:rtl/>
        </w:rPr>
        <w:lastRenderedPageBreak/>
        <w:drawing>
          <wp:inline distT="0" distB="0" distL="0" distR="0">
            <wp:extent cx="5274310" cy="5274310"/>
            <wp:effectExtent l="0" t="0" r="2540" b="2540"/>
            <wp:docPr id="1" name="תמונה 1" descr="C:\Users\ameera\Pictures\islam muuseum\קובץ קטן\Katr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era\Pictures\islam muuseum\קובץ קטן\Katrin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rsidR="00671379" w:rsidRDefault="00671379">
      <w:pPr>
        <w:rPr>
          <w:rtl/>
        </w:rPr>
      </w:pPr>
    </w:p>
    <w:p w:rsidR="00671379" w:rsidRDefault="005E69EB" w:rsidP="005E69EB">
      <w:pPr>
        <w:jc w:val="center"/>
        <w:rPr>
          <w:rtl/>
        </w:rPr>
      </w:pPr>
      <w:r w:rsidRPr="005E69EB">
        <w:rPr>
          <w:rFonts w:cs="Arial"/>
          <w:rtl/>
        </w:rPr>
        <w:t xml:space="preserve">."ללא שם", 145/145ס"מ, 2019, צילום מודבק על </w:t>
      </w:r>
      <w:proofErr w:type="spellStart"/>
      <w:r w:rsidRPr="005E69EB">
        <w:rPr>
          <w:rFonts w:cs="Arial"/>
          <w:rtl/>
        </w:rPr>
        <w:t>דיבונד</w:t>
      </w:r>
      <w:proofErr w:type="spellEnd"/>
      <w:r w:rsidRPr="005E69EB">
        <w:rPr>
          <w:rFonts w:cs="Arial"/>
          <w:rtl/>
        </w:rPr>
        <w:t xml:space="preserve"> ומסגרת עץ</w:t>
      </w:r>
    </w:p>
    <w:p w:rsidR="005E69EB" w:rsidRDefault="005E69EB" w:rsidP="005E69EB">
      <w:pPr>
        <w:jc w:val="center"/>
        <w:rPr>
          <w:rtl/>
        </w:rPr>
      </w:pPr>
    </w:p>
    <w:p w:rsidR="005E69EB" w:rsidRDefault="005E69EB" w:rsidP="005E69EB">
      <w:pPr>
        <w:jc w:val="center"/>
        <w:rPr>
          <w:rtl/>
        </w:rPr>
      </w:pPr>
    </w:p>
    <w:p w:rsidR="005E69EB" w:rsidRDefault="005E69EB" w:rsidP="005E69EB">
      <w:pPr>
        <w:jc w:val="center"/>
        <w:rPr>
          <w:rtl/>
        </w:rPr>
      </w:pPr>
    </w:p>
    <w:p w:rsidR="005E69EB" w:rsidRDefault="005E69EB" w:rsidP="005E69EB">
      <w:pPr>
        <w:jc w:val="center"/>
        <w:rPr>
          <w:rtl/>
        </w:rPr>
      </w:pPr>
    </w:p>
    <w:p w:rsidR="005E69EB" w:rsidRDefault="005E69EB" w:rsidP="005E69EB">
      <w:pPr>
        <w:jc w:val="center"/>
        <w:rPr>
          <w:rtl/>
        </w:rPr>
      </w:pPr>
    </w:p>
    <w:p w:rsidR="005E69EB" w:rsidRDefault="005E69EB" w:rsidP="005E69EB">
      <w:pPr>
        <w:jc w:val="center"/>
        <w:rPr>
          <w:rtl/>
        </w:rPr>
      </w:pPr>
    </w:p>
    <w:p w:rsidR="005E69EB" w:rsidRDefault="005E69EB" w:rsidP="005E69EB">
      <w:pPr>
        <w:jc w:val="center"/>
        <w:rPr>
          <w:rtl/>
        </w:rPr>
      </w:pPr>
    </w:p>
    <w:p w:rsidR="005E69EB" w:rsidRDefault="005E69EB" w:rsidP="005E69EB">
      <w:pPr>
        <w:jc w:val="center"/>
        <w:rPr>
          <w:rtl/>
        </w:rPr>
      </w:pPr>
    </w:p>
    <w:p w:rsidR="005E69EB" w:rsidRDefault="005E69EB" w:rsidP="005E69EB">
      <w:pPr>
        <w:jc w:val="center"/>
        <w:rPr>
          <w:rtl/>
        </w:rPr>
      </w:pPr>
    </w:p>
    <w:p w:rsidR="005E69EB" w:rsidRDefault="005E69EB" w:rsidP="005E69EB">
      <w:pPr>
        <w:jc w:val="center"/>
        <w:rPr>
          <w:rtl/>
        </w:rPr>
      </w:pPr>
    </w:p>
    <w:p w:rsidR="005E69EB" w:rsidRDefault="005E69EB" w:rsidP="005E69EB">
      <w:pPr>
        <w:jc w:val="center"/>
        <w:rPr>
          <w:rtl/>
        </w:rPr>
      </w:pPr>
      <w:r>
        <w:rPr>
          <w:noProof/>
        </w:rPr>
        <w:drawing>
          <wp:inline distT="0" distB="0" distL="0" distR="0" wp14:anchorId="53446027">
            <wp:extent cx="5697649" cy="6010275"/>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0611" cy="6023948"/>
                    </a:xfrm>
                    <a:prstGeom prst="rect">
                      <a:avLst/>
                    </a:prstGeom>
                    <a:noFill/>
                  </pic:spPr>
                </pic:pic>
              </a:graphicData>
            </a:graphic>
          </wp:inline>
        </w:drawing>
      </w:r>
    </w:p>
    <w:p w:rsidR="005E69EB" w:rsidRDefault="005E69EB" w:rsidP="005E69EB">
      <w:pPr>
        <w:jc w:val="center"/>
        <w:rPr>
          <w:rtl/>
        </w:rPr>
      </w:pPr>
      <w:proofErr w:type="spellStart"/>
      <w:r w:rsidRPr="005E69EB">
        <w:rPr>
          <w:rFonts w:cs="Arial"/>
          <w:rtl/>
        </w:rPr>
        <w:t>סאג</w:t>
      </w:r>
      <w:proofErr w:type="spellEnd"/>
      <w:r w:rsidRPr="005E69EB">
        <w:rPr>
          <w:rFonts w:cs="Arial"/>
          <w:rtl/>
        </w:rPr>
        <w:t xml:space="preserve">', 145/153ס"מ, 2019, צילום מודבק על </w:t>
      </w:r>
      <w:proofErr w:type="spellStart"/>
      <w:r w:rsidRPr="005E69EB">
        <w:rPr>
          <w:rFonts w:cs="Arial"/>
          <w:rtl/>
        </w:rPr>
        <w:t>דיבונד</w:t>
      </w:r>
      <w:proofErr w:type="spellEnd"/>
      <w:r w:rsidRPr="005E69EB">
        <w:rPr>
          <w:rFonts w:cs="Arial"/>
          <w:rtl/>
        </w:rPr>
        <w:t xml:space="preserve"> ומסגרת עץ</w:t>
      </w:r>
    </w:p>
    <w:p w:rsidR="005E69EB" w:rsidRDefault="005E69EB" w:rsidP="005E69EB">
      <w:pPr>
        <w:jc w:val="center"/>
        <w:rPr>
          <w:rtl/>
        </w:rPr>
      </w:pPr>
    </w:p>
    <w:p w:rsidR="005E69EB" w:rsidRDefault="005E69EB" w:rsidP="005E69EB">
      <w:pPr>
        <w:jc w:val="center"/>
        <w:rPr>
          <w:rtl/>
        </w:rPr>
      </w:pPr>
    </w:p>
    <w:p w:rsidR="005E69EB" w:rsidRDefault="005E69EB" w:rsidP="005E69EB">
      <w:pPr>
        <w:jc w:val="center"/>
        <w:rPr>
          <w:rtl/>
        </w:rPr>
      </w:pPr>
    </w:p>
    <w:p w:rsidR="005E69EB" w:rsidRDefault="005E69EB" w:rsidP="005E69EB">
      <w:pPr>
        <w:jc w:val="center"/>
        <w:rPr>
          <w:rtl/>
        </w:rPr>
      </w:pPr>
    </w:p>
    <w:p w:rsidR="005E69EB" w:rsidRDefault="005E69EB" w:rsidP="005E69EB">
      <w:pPr>
        <w:jc w:val="center"/>
        <w:rPr>
          <w:rtl/>
        </w:rPr>
      </w:pPr>
    </w:p>
    <w:p w:rsidR="005E69EB" w:rsidRDefault="005E69EB" w:rsidP="005E69EB">
      <w:pPr>
        <w:jc w:val="center"/>
        <w:rPr>
          <w:rtl/>
        </w:rPr>
      </w:pPr>
    </w:p>
    <w:p w:rsidR="005E69EB" w:rsidRDefault="005E69EB" w:rsidP="005E69EB">
      <w:pPr>
        <w:jc w:val="center"/>
        <w:rPr>
          <w:rtl/>
        </w:rPr>
      </w:pPr>
    </w:p>
    <w:p w:rsidR="005E69EB" w:rsidRDefault="005E69EB" w:rsidP="005E69EB">
      <w:pPr>
        <w:rPr>
          <w:rtl/>
        </w:rPr>
      </w:pPr>
      <w:r>
        <w:rPr>
          <w:noProof/>
        </w:rPr>
        <w:lastRenderedPageBreak/>
        <w:drawing>
          <wp:inline distT="0" distB="0" distL="0" distR="0" wp14:anchorId="4B71BA96">
            <wp:extent cx="6011055" cy="3473899"/>
            <wp:effectExtent l="0" t="0" r="889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3191" cy="3475133"/>
                    </a:xfrm>
                    <a:prstGeom prst="rect">
                      <a:avLst/>
                    </a:prstGeom>
                    <a:noFill/>
                  </pic:spPr>
                </pic:pic>
              </a:graphicData>
            </a:graphic>
          </wp:inline>
        </w:drawing>
      </w:r>
    </w:p>
    <w:p w:rsidR="005E69EB" w:rsidRDefault="005E69EB" w:rsidP="005E69EB">
      <w:pPr>
        <w:jc w:val="center"/>
        <w:rPr>
          <w:rtl/>
        </w:rPr>
      </w:pPr>
      <w:r w:rsidRPr="005E69EB">
        <w:rPr>
          <w:rFonts w:cs="Arial"/>
          <w:rtl/>
        </w:rPr>
        <w:t xml:space="preserve">שמלת קטיפה אדומה, 145/175ס"מ, 2019, צילום מודבק על </w:t>
      </w:r>
      <w:proofErr w:type="spellStart"/>
      <w:r w:rsidRPr="005E69EB">
        <w:rPr>
          <w:rFonts w:cs="Arial"/>
          <w:rtl/>
        </w:rPr>
        <w:t>דיבונד</w:t>
      </w:r>
      <w:proofErr w:type="spellEnd"/>
      <w:r w:rsidRPr="005E69EB">
        <w:rPr>
          <w:rFonts w:cs="Arial"/>
          <w:rtl/>
        </w:rPr>
        <w:t xml:space="preserve"> ומסגרת עץ</w:t>
      </w:r>
    </w:p>
    <w:p w:rsidR="005E69EB" w:rsidRDefault="005E69EB" w:rsidP="005E69EB">
      <w:pPr>
        <w:jc w:val="center"/>
        <w:rPr>
          <w:rtl/>
        </w:rPr>
      </w:pPr>
    </w:p>
    <w:p w:rsidR="005E69EB" w:rsidRDefault="005E69EB" w:rsidP="005E69EB">
      <w:pPr>
        <w:jc w:val="center"/>
        <w:rPr>
          <w:rtl/>
        </w:rPr>
      </w:pPr>
    </w:p>
    <w:p w:rsidR="005E69EB" w:rsidRDefault="005E69EB" w:rsidP="005E69EB">
      <w:pPr>
        <w:jc w:val="center"/>
        <w:rPr>
          <w:rtl/>
        </w:rPr>
      </w:pPr>
    </w:p>
    <w:p w:rsidR="005E69EB" w:rsidRDefault="005E69EB" w:rsidP="005E69EB">
      <w:pPr>
        <w:jc w:val="center"/>
        <w:rPr>
          <w:rtl/>
        </w:rPr>
      </w:pPr>
    </w:p>
    <w:p w:rsidR="005E69EB" w:rsidRDefault="005E69EB" w:rsidP="005E69EB">
      <w:pPr>
        <w:jc w:val="center"/>
        <w:rPr>
          <w:rtl/>
        </w:rPr>
      </w:pPr>
    </w:p>
    <w:p w:rsidR="005E69EB" w:rsidRDefault="005E69EB" w:rsidP="005E69EB">
      <w:pPr>
        <w:jc w:val="center"/>
        <w:rPr>
          <w:rtl/>
        </w:rPr>
      </w:pPr>
    </w:p>
    <w:p w:rsidR="005E69EB" w:rsidRDefault="005E69EB" w:rsidP="005E69EB">
      <w:pPr>
        <w:jc w:val="center"/>
        <w:rPr>
          <w:rtl/>
        </w:rPr>
      </w:pPr>
    </w:p>
    <w:p w:rsidR="005E69EB" w:rsidRDefault="005E69EB" w:rsidP="005E69EB">
      <w:pPr>
        <w:jc w:val="center"/>
        <w:rPr>
          <w:rtl/>
        </w:rPr>
      </w:pPr>
    </w:p>
    <w:p w:rsidR="005E69EB" w:rsidRDefault="005E69EB" w:rsidP="005E69EB">
      <w:pPr>
        <w:jc w:val="center"/>
        <w:rPr>
          <w:rtl/>
        </w:rPr>
      </w:pPr>
    </w:p>
    <w:p w:rsidR="005E69EB" w:rsidRDefault="005E69EB" w:rsidP="005E69EB">
      <w:pPr>
        <w:jc w:val="center"/>
        <w:rPr>
          <w:rtl/>
        </w:rPr>
      </w:pPr>
    </w:p>
    <w:p w:rsidR="005E69EB" w:rsidRDefault="005E69EB" w:rsidP="005E69EB">
      <w:pPr>
        <w:jc w:val="center"/>
        <w:rPr>
          <w:rtl/>
        </w:rPr>
      </w:pPr>
    </w:p>
    <w:p w:rsidR="005E69EB" w:rsidRDefault="005E69EB" w:rsidP="005E69EB">
      <w:pPr>
        <w:jc w:val="center"/>
        <w:rPr>
          <w:rtl/>
        </w:rPr>
      </w:pPr>
    </w:p>
    <w:p w:rsidR="005E69EB" w:rsidRDefault="005E69EB" w:rsidP="005E69EB">
      <w:pPr>
        <w:jc w:val="center"/>
        <w:rPr>
          <w:rtl/>
        </w:rPr>
      </w:pPr>
    </w:p>
    <w:p w:rsidR="005E69EB" w:rsidRDefault="005E69EB" w:rsidP="005E69EB">
      <w:pPr>
        <w:jc w:val="center"/>
        <w:rPr>
          <w:rtl/>
        </w:rPr>
      </w:pPr>
    </w:p>
    <w:p w:rsidR="005E69EB" w:rsidRDefault="005E69EB" w:rsidP="005E69EB">
      <w:pPr>
        <w:jc w:val="center"/>
        <w:rPr>
          <w:rtl/>
        </w:rPr>
      </w:pPr>
    </w:p>
    <w:p w:rsidR="005E69EB" w:rsidRDefault="005E69EB" w:rsidP="005E69EB">
      <w:pPr>
        <w:jc w:val="center"/>
        <w:rPr>
          <w:rtl/>
        </w:rPr>
      </w:pPr>
    </w:p>
    <w:p w:rsidR="005E69EB" w:rsidRDefault="005E69EB" w:rsidP="005E69EB">
      <w:pPr>
        <w:jc w:val="center"/>
        <w:rPr>
          <w:rtl/>
        </w:rPr>
      </w:pPr>
      <w:r>
        <w:rPr>
          <w:noProof/>
        </w:rPr>
        <w:lastRenderedPageBreak/>
        <w:drawing>
          <wp:inline distT="0" distB="0" distL="0" distR="0" wp14:anchorId="37016188">
            <wp:extent cx="6011056" cy="3412390"/>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09689" cy="3411614"/>
                    </a:xfrm>
                    <a:prstGeom prst="rect">
                      <a:avLst/>
                    </a:prstGeom>
                    <a:noFill/>
                  </pic:spPr>
                </pic:pic>
              </a:graphicData>
            </a:graphic>
          </wp:inline>
        </w:drawing>
      </w:r>
    </w:p>
    <w:p w:rsidR="005E69EB" w:rsidRDefault="005E69EB" w:rsidP="005E69EB">
      <w:pPr>
        <w:jc w:val="center"/>
        <w:rPr>
          <w:rtl/>
        </w:rPr>
      </w:pPr>
      <w:r w:rsidRPr="005E69EB">
        <w:rPr>
          <w:rFonts w:cs="Arial"/>
          <w:rtl/>
        </w:rPr>
        <w:t xml:space="preserve">"אישה שוכבת", 145/175ס"מ, 2019, צילום מודבק על </w:t>
      </w:r>
      <w:proofErr w:type="spellStart"/>
      <w:r w:rsidRPr="005E69EB">
        <w:rPr>
          <w:rFonts w:cs="Arial"/>
          <w:rtl/>
        </w:rPr>
        <w:t>דיבונד</w:t>
      </w:r>
      <w:proofErr w:type="spellEnd"/>
      <w:r w:rsidRPr="005E69EB">
        <w:rPr>
          <w:rFonts w:cs="Arial"/>
          <w:rtl/>
        </w:rPr>
        <w:t xml:space="preserve"> ומסגרת עץ</w:t>
      </w:r>
    </w:p>
    <w:sectPr w:rsidR="005E69EB" w:rsidSect="002959AC">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379"/>
    <w:rsid w:val="002959AC"/>
    <w:rsid w:val="005E69EB"/>
    <w:rsid w:val="00671379"/>
    <w:rsid w:val="00AF40A8"/>
    <w:rsid w:val="00F04F4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489F3"/>
  <w15:docId w15:val="{5B2F964B-C247-405D-B6A3-58E98B3B5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69EB"/>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5E69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232</Words>
  <Characters>1164</Characters>
  <Application>Microsoft Office Word</Application>
  <DocSecurity>0</DocSecurity>
  <Lines>9</Lines>
  <Paragraphs>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ameera</dc:creator>
  <cp:lastModifiedBy>ameera</cp:lastModifiedBy>
  <cp:revision>2</cp:revision>
  <dcterms:created xsi:type="dcterms:W3CDTF">2020-12-20T12:33:00Z</dcterms:created>
  <dcterms:modified xsi:type="dcterms:W3CDTF">2020-12-20T12:33:00Z</dcterms:modified>
</cp:coreProperties>
</file>